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124" w:rsidRDefault="00296124" w:rsidP="00296124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 xml:space="preserve">дифференцированному зачету </w:t>
      </w:r>
      <w:r w:rsidRPr="00140DD2">
        <w:rPr>
          <w:b/>
        </w:rPr>
        <w:t>ПМ</w:t>
      </w:r>
      <w:r>
        <w:rPr>
          <w:b/>
        </w:rPr>
        <w:t xml:space="preserve"> 01</w:t>
      </w:r>
      <w:r w:rsidRPr="00140DD2">
        <w:rPr>
          <w:b/>
        </w:rPr>
        <w:t xml:space="preserve"> </w:t>
      </w:r>
      <w:r>
        <w:rPr>
          <w:b/>
        </w:rPr>
        <w:t xml:space="preserve">МДК </w:t>
      </w:r>
      <w:r w:rsidRPr="00140DD2">
        <w:rPr>
          <w:b/>
        </w:rPr>
        <w:t>0</w:t>
      </w:r>
      <w:r>
        <w:rPr>
          <w:b/>
        </w:rPr>
        <w:t xml:space="preserve">101 </w:t>
      </w:r>
      <w:r w:rsidRPr="00140DD2">
        <w:rPr>
          <w:b/>
        </w:rPr>
        <w:t>«</w:t>
      </w:r>
      <w:r>
        <w:rPr>
          <w:b/>
        </w:rPr>
        <w:t>Физиологическое акушерство</w:t>
      </w:r>
      <w:r w:rsidRPr="00140DD2">
        <w:rPr>
          <w:b/>
        </w:rPr>
        <w:t>»</w:t>
      </w:r>
      <w:r>
        <w:rPr>
          <w:b/>
        </w:rPr>
        <w:t>.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История развития акушерства. Родовспоможение в РА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Структура родовспоможения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Асептика и антисептика в акушерстве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Нормативная документация по асептике и антисептике в акушерстве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Анатомия и физиология наружных половых органов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Анатомия и физиология внутренних половых органов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Кровоснабжение и иннервация половых органов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Регуляция репродуктивной функции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Женский таз с акушерской точки зрения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Размеры большого и малого таза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Исследование женского таза. Мышцы тазового дна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Головка плода, как объект родов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Физиология беременности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Зачатие. Внутриутробное развитие плода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Оболочки. Околоплодные воды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Плацента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Пуповина.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Влияние повреждающих факторов на элементы плодного яйца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Антенатальная охрана плода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Динамическое наблюдение за беременными женщинами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Индивидуальная карта беременной.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Группы риска беременных, факторы риска по перинатальной патологии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Пальпация и аускультация живота беременных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Влагалищное исследование беременных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Беременность. Диагностика, физиологические изменения в организме женщины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Физиологические изменения в организме беременной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Женская консультация. Цель, задачи. ЖК в РА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Работа участковой акушерки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Акушерский стационар. Цель. Задачи. Родовспоможение в РА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Работа приемного отделения; ЦСО;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Послеродового отделения.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Работа родильного блока, отделения новорожденных, отделения патологии беременности; отделения интенсивной терапии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Физиология, течение и ведение родов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Родовые силы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Нейрогуморальные механизмы регуляции родов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Течение родов.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 xml:space="preserve">Период предвестников,  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Первый период родов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Второй период родов;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Последовый период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Биомеханизм родов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Ведение родов: Прелиминарный период;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Ведение родов: Период раскрытия родовых путей.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Ведение периода изгнания;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Причины родовой боли.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242C96">
        <w:rPr>
          <w:sz w:val="20"/>
          <w:szCs w:val="20"/>
        </w:rPr>
        <w:t>Немедикаментозное</w:t>
      </w:r>
      <w:proofErr w:type="spellEnd"/>
      <w:r w:rsidRPr="00242C96">
        <w:rPr>
          <w:sz w:val="20"/>
          <w:szCs w:val="20"/>
        </w:rPr>
        <w:t xml:space="preserve"> обезболивание в родах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Медикаментозные методы  обезболивания в родах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Характеристика раннего послеродового периода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Физиологический  поздний послеродовый период.</w:t>
      </w:r>
    </w:p>
    <w:p w:rsidR="00296124" w:rsidRPr="00242C96" w:rsidRDefault="00296124" w:rsidP="00296124">
      <w:pPr>
        <w:numPr>
          <w:ilvl w:val="0"/>
          <w:numId w:val="1"/>
        </w:numPr>
        <w:rPr>
          <w:sz w:val="20"/>
          <w:szCs w:val="20"/>
        </w:rPr>
      </w:pPr>
      <w:r w:rsidRPr="00242C96">
        <w:rPr>
          <w:sz w:val="20"/>
          <w:szCs w:val="20"/>
        </w:rPr>
        <w:t>Ведение послеродового периода</w:t>
      </w:r>
    </w:p>
    <w:p w:rsidR="00575F3A" w:rsidRDefault="00575F3A"/>
    <w:sectPr w:rsidR="00575F3A" w:rsidSect="00575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B5946"/>
    <w:multiLevelType w:val="hybridMultilevel"/>
    <w:tmpl w:val="16EE2736"/>
    <w:lvl w:ilvl="0" w:tplc="419EC61E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124"/>
    <w:rsid w:val="00296124"/>
    <w:rsid w:val="00575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2012-11-13T10:50:00Z</dcterms:created>
  <dcterms:modified xsi:type="dcterms:W3CDTF">2012-11-13T10:51:00Z</dcterms:modified>
</cp:coreProperties>
</file>